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E0EE4A" w14:textId="77777777" w:rsidR="004151AA" w:rsidRDefault="004151AA" w:rsidP="004151AA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</w:p>
    <w:p w14:paraId="782256E9" w14:textId="109C93F4" w:rsidR="007A0B33" w:rsidRDefault="007A0B33" w:rsidP="004151AA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  <w:r w:rsidRPr="00443A1D">
        <w:rPr>
          <w:rFonts w:eastAsia="Verdana" w:cs="Times New Roman"/>
          <w:b/>
          <w:sz w:val="28"/>
          <w:szCs w:val="28"/>
        </w:rPr>
        <w:t>Čestné prohlášení</w:t>
      </w:r>
      <w:r w:rsidR="00282C1F">
        <w:rPr>
          <w:rFonts w:eastAsia="Verdana" w:cs="Times New Roman"/>
          <w:b/>
          <w:sz w:val="28"/>
          <w:szCs w:val="28"/>
        </w:rPr>
        <w:t xml:space="preserve"> </w:t>
      </w:r>
    </w:p>
    <w:p w14:paraId="586D142A" w14:textId="77777777" w:rsidR="004151AA" w:rsidRPr="00443A1D" w:rsidRDefault="004151AA" w:rsidP="004151AA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</w:p>
    <w:p w14:paraId="6BAB8245" w14:textId="77777777" w:rsidR="007A0B33" w:rsidRPr="005333BD" w:rsidRDefault="007A0B33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obchodní firma / jméno a příjmení</w:t>
      </w:r>
      <w:r w:rsidRPr="005333BD">
        <w:rPr>
          <w:rFonts w:eastAsia="Verdana" w:cs="Times New Roman"/>
          <w:sz w:val="18"/>
          <w:szCs w:val="18"/>
          <w:vertAlign w:val="superscript"/>
        </w:rPr>
        <w:footnoteReference w:id="1"/>
      </w:r>
      <w:r w:rsidRPr="005333BD">
        <w:rPr>
          <w:rFonts w:eastAsia="Verdana" w:cs="Times New Roman"/>
          <w:sz w:val="18"/>
          <w:szCs w:val="18"/>
        </w:rPr>
        <w:t xml:space="preserve">  [</w:t>
      </w:r>
      <w:r w:rsidRPr="005333BD">
        <w:rPr>
          <w:rFonts w:eastAsia="Verdana" w:cs="Times New Roman"/>
          <w:b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14:paraId="2DB18A4D" w14:textId="77777777" w:rsidR="007A0B33" w:rsidRPr="005333BD" w:rsidRDefault="007A0B33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se sídlem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14:paraId="0F1381EB" w14:textId="77777777" w:rsidR="007A0B33" w:rsidRPr="005333BD" w:rsidRDefault="007A0B33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IČO: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14:paraId="13725E32" w14:textId="77777777" w:rsidR="007A0B33" w:rsidRPr="005333BD" w:rsidRDefault="007A0B33" w:rsidP="007A0B33">
      <w:pPr>
        <w:spacing w:after="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25946953" w14:textId="36890B08" w:rsidR="005E15B7" w:rsidRPr="00915A57" w:rsidRDefault="007A0B33" w:rsidP="005E15B7">
      <w:pPr>
        <w:spacing w:after="240"/>
        <w:jc w:val="both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 xml:space="preserve">který podává </w:t>
      </w:r>
      <w:r w:rsidRPr="00B669B1">
        <w:rPr>
          <w:rFonts w:eastAsia="Times New Roman" w:cs="Times New Roman"/>
          <w:sz w:val="18"/>
          <w:szCs w:val="18"/>
          <w:lang w:eastAsia="cs-CZ"/>
        </w:rPr>
        <w:t xml:space="preserve">nabídku do podlimitní sektorové veřejné zakázky </w:t>
      </w:r>
      <w:r w:rsidR="00C34495">
        <w:rPr>
          <w:sz w:val="18"/>
          <w:szCs w:val="18"/>
        </w:rPr>
        <w:t xml:space="preserve">s názvem </w:t>
      </w:r>
      <w:r w:rsidR="00C34495">
        <w:rPr>
          <w:b/>
          <w:sz w:val="18"/>
          <w:szCs w:val="18"/>
        </w:rPr>
        <w:t>„</w:t>
      </w:r>
      <w:r w:rsidR="00282C1F" w:rsidRPr="00282C1F">
        <w:rPr>
          <w:b/>
          <w:sz w:val="18"/>
          <w:szCs w:val="18"/>
        </w:rPr>
        <w:t>Zpracování tržeb z platebních stanic v obvodu Oblastního ředitelství Ostrava 202</w:t>
      </w:r>
      <w:r w:rsidR="00B53248">
        <w:rPr>
          <w:b/>
          <w:sz w:val="18"/>
          <w:szCs w:val="18"/>
        </w:rPr>
        <w:t>6</w:t>
      </w:r>
      <w:r w:rsidR="00282C1F" w:rsidRPr="00282C1F">
        <w:rPr>
          <w:b/>
          <w:sz w:val="18"/>
          <w:szCs w:val="18"/>
        </w:rPr>
        <w:t>/202</w:t>
      </w:r>
      <w:r w:rsidR="00B53248">
        <w:rPr>
          <w:b/>
          <w:sz w:val="18"/>
          <w:szCs w:val="18"/>
        </w:rPr>
        <w:t>7</w:t>
      </w:r>
      <w:r w:rsidR="00C34495">
        <w:rPr>
          <w:b/>
          <w:sz w:val="18"/>
          <w:szCs w:val="18"/>
        </w:rPr>
        <w:t>“</w:t>
      </w:r>
      <w:r w:rsidRPr="0025455A">
        <w:rPr>
          <w:rFonts w:eastAsia="Times New Roman" w:cs="Times New Roman"/>
          <w:sz w:val="18"/>
          <w:szCs w:val="18"/>
          <w:lang w:eastAsia="cs-CZ"/>
        </w:rPr>
        <w:t>, č.</w:t>
      </w:r>
      <w:r w:rsidR="0025455A" w:rsidRPr="0025455A">
        <w:rPr>
          <w:rFonts w:eastAsia="Times New Roman" w:cs="Times New Roman"/>
          <w:sz w:val="18"/>
          <w:szCs w:val="18"/>
          <w:lang w:eastAsia="cs-CZ"/>
        </w:rPr>
        <w:t xml:space="preserve"> </w:t>
      </w:r>
      <w:r w:rsidRPr="0025455A">
        <w:rPr>
          <w:rFonts w:eastAsia="Times New Roman" w:cs="Times New Roman"/>
          <w:sz w:val="18"/>
          <w:szCs w:val="18"/>
          <w:lang w:eastAsia="cs-CZ"/>
        </w:rPr>
        <w:t>j.</w:t>
      </w:r>
      <w:r w:rsidR="0025455A" w:rsidRPr="0025455A">
        <w:rPr>
          <w:rFonts w:eastAsia="Times New Roman" w:cs="Times New Roman"/>
          <w:sz w:val="18"/>
          <w:szCs w:val="18"/>
          <w:lang w:eastAsia="cs-CZ"/>
        </w:rPr>
        <w:t xml:space="preserve"> </w:t>
      </w:r>
      <w:r w:rsidR="00B53248" w:rsidRPr="00B53248">
        <w:rPr>
          <w:rFonts w:eastAsia="Times New Roman" w:cs="Times New Roman"/>
          <w:sz w:val="18"/>
          <w:szCs w:val="18"/>
          <w:lang w:eastAsia="cs-CZ"/>
        </w:rPr>
        <w:t>96374/2026-SŽ-GŘ-O15</w:t>
      </w:r>
      <w:r w:rsidRPr="005333BD">
        <w:rPr>
          <w:rFonts w:eastAsia="Times New Roman" w:cs="Times New Roman"/>
          <w:sz w:val="18"/>
          <w:szCs w:val="18"/>
          <w:lang w:eastAsia="cs-CZ"/>
        </w:rPr>
        <w:t xml:space="preserve"> (dále jen „</w:t>
      </w:r>
      <w:r w:rsidRPr="005333BD">
        <w:rPr>
          <w:rFonts w:eastAsia="Times New Roman" w:cs="Times New Roman"/>
          <w:b/>
          <w:i/>
          <w:sz w:val="18"/>
          <w:szCs w:val="18"/>
          <w:lang w:eastAsia="cs-CZ"/>
        </w:rPr>
        <w:t>Veřejná zakázka</w:t>
      </w:r>
      <w:r w:rsidRPr="005333BD">
        <w:rPr>
          <w:rFonts w:eastAsia="Times New Roman" w:cs="Times New Roman"/>
          <w:sz w:val="18"/>
          <w:szCs w:val="18"/>
          <w:lang w:eastAsia="cs-CZ"/>
        </w:rPr>
        <w:t xml:space="preserve">“ a </w:t>
      </w:r>
      <w:r w:rsidR="00060696">
        <w:rPr>
          <w:rFonts w:eastAsia="Times New Roman" w:cs="Times New Roman"/>
          <w:b/>
          <w:i/>
          <w:sz w:val="18"/>
          <w:szCs w:val="18"/>
          <w:lang w:eastAsia="cs-CZ"/>
        </w:rPr>
        <w:t>Výběrové</w:t>
      </w:r>
      <w:r w:rsidRPr="005333BD">
        <w:rPr>
          <w:rFonts w:eastAsia="Times New Roman" w:cs="Times New Roman"/>
          <w:b/>
          <w:i/>
          <w:sz w:val="18"/>
          <w:szCs w:val="18"/>
          <w:lang w:eastAsia="cs-CZ"/>
        </w:rPr>
        <w:t xml:space="preserve"> řízení“</w:t>
      </w:r>
      <w:r w:rsidRPr="005333BD">
        <w:rPr>
          <w:rFonts w:eastAsia="Times New Roman" w:cs="Times New Roman"/>
          <w:sz w:val="18"/>
          <w:szCs w:val="18"/>
          <w:lang w:eastAsia="cs-CZ"/>
        </w:rPr>
        <w:t xml:space="preserve">), </w:t>
      </w:r>
      <w:r w:rsidR="005E15B7" w:rsidRPr="00915A57">
        <w:rPr>
          <w:rFonts w:eastAsia="Times New Roman" w:cs="Times New Roman"/>
          <w:sz w:val="18"/>
          <w:szCs w:val="18"/>
          <w:lang w:eastAsia="cs-CZ"/>
        </w:rPr>
        <w:t xml:space="preserve">část </w:t>
      </w:r>
      <w:r w:rsidR="00C047F8">
        <w:rPr>
          <w:rFonts w:eastAsia="Times New Roman" w:cs="Times New Roman"/>
          <w:sz w:val="18"/>
          <w:szCs w:val="18"/>
          <w:lang w:eastAsia="cs-CZ"/>
        </w:rPr>
        <w:t>výběrového</w:t>
      </w:r>
      <w:r w:rsidR="005E15B7" w:rsidRPr="00915A57">
        <w:rPr>
          <w:rFonts w:eastAsia="Times New Roman" w:cs="Times New Roman"/>
          <w:sz w:val="18"/>
          <w:szCs w:val="18"/>
          <w:lang w:eastAsia="cs-CZ"/>
        </w:rPr>
        <w:t xml:space="preserve"> řízení</w:t>
      </w:r>
      <w:r w:rsidR="005E15B7" w:rsidRPr="00915A57">
        <w:rPr>
          <w:rFonts w:eastAsia="Times New Roman" w:cs="Times New Roman"/>
          <w:sz w:val="18"/>
          <w:szCs w:val="18"/>
          <w:vertAlign w:val="superscript"/>
          <w:lang w:eastAsia="cs-CZ"/>
        </w:rPr>
        <w:footnoteReference w:id="2"/>
      </w:r>
      <w:r w:rsidR="005E15B7" w:rsidRPr="00915A57">
        <w:rPr>
          <w:rFonts w:eastAsia="Times New Roman" w:cs="Times New Roman"/>
          <w:sz w:val="18"/>
          <w:szCs w:val="18"/>
          <w:lang w:eastAsia="cs-CZ"/>
        </w:rPr>
        <w:t xml:space="preserve"> </w:t>
      </w:r>
    </w:p>
    <w:bookmarkStart w:id="0" w:name="Zaškrtávací1"/>
    <w:p w14:paraId="499961BB" w14:textId="3C45E189" w:rsidR="00282C1F" w:rsidRPr="00282C1F" w:rsidRDefault="00282C1F" w:rsidP="002F2CA5">
      <w:pPr>
        <w:spacing w:after="240" w:line="240" w:lineRule="auto"/>
        <w:ind w:left="705" w:hanging="705"/>
        <w:jc w:val="both"/>
        <w:rPr>
          <w:rFonts w:eastAsia="Times New Roman" w:cs="Times New Roman"/>
          <w:sz w:val="18"/>
          <w:szCs w:val="18"/>
          <w:lang w:eastAsia="cs-CZ"/>
        </w:rPr>
      </w:pPr>
      <w:r w:rsidRPr="00282C1F">
        <w:rPr>
          <w:rFonts w:eastAsia="Times New Roman" w:cs="Times New Roman"/>
          <w:sz w:val="18"/>
          <w:szCs w:val="18"/>
          <w:lang w:eastAsia="cs-CZ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282C1F">
        <w:rPr>
          <w:rFonts w:eastAsia="Times New Roman" w:cs="Times New Roman"/>
          <w:sz w:val="18"/>
          <w:szCs w:val="18"/>
          <w:lang w:eastAsia="cs-CZ"/>
        </w:rPr>
        <w:instrText xml:space="preserve"> FORMCHECKBOX </w:instrText>
      </w:r>
      <w:r w:rsidRPr="00282C1F">
        <w:rPr>
          <w:rFonts w:eastAsia="Times New Roman" w:cs="Times New Roman"/>
          <w:sz w:val="18"/>
          <w:szCs w:val="18"/>
          <w:lang w:eastAsia="cs-CZ"/>
        </w:rPr>
      </w:r>
      <w:r w:rsidRPr="00282C1F">
        <w:rPr>
          <w:rFonts w:eastAsia="Times New Roman" w:cs="Times New Roman"/>
          <w:sz w:val="18"/>
          <w:szCs w:val="18"/>
          <w:lang w:eastAsia="cs-CZ"/>
        </w:rPr>
        <w:fldChar w:fldCharType="separate"/>
      </w:r>
      <w:r w:rsidRPr="00282C1F">
        <w:rPr>
          <w:rFonts w:eastAsia="Times New Roman" w:cs="Times New Roman"/>
          <w:sz w:val="18"/>
          <w:szCs w:val="18"/>
          <w:lang w:eastAsia="cs-CZ"/>
        </w:rPr>
        <w:fldChar w:fldCharType="end"/>
      </w:r>
      <w:bookmarkEnd w:id="0"/>
      <w:r w:rsidRPr="00282C1F">
        <w:rPr>
          <w:rFonts w:eastAsia="Times New Roman" w:cs="Times New Roman"/>
          <w:sz w:val="18"/>
          <w:szCs w:val="18"/>
          <w:lang w:eastAsia="cs-CZ"/>
        </w:rPr>
        <w:tab/>
      </w:r>
      <w:r w:rsidRPr="00282C1F">
        <w:rPr>
          <w:rFonts w:eastAsia="Times New Roman" w:cs="Times New Roman"/>
          <w:b/>
          <w:sz w:val="18"/>
          <w:szCs w:val="18"/>
          <w:lang w:eastAsia="cs-CZ"/>
        </w:rPr>
        <w:t>Zpracování tržeb z platebních stanic v obvodu Oblastního ředitelství Ostrava 202</w:t>
      </w:r>
      <w:r w:rsidR="00B53248">
        <w:rPr>
          <w:rFonts w:eastAsia="Times New Roman" w:cs="Times New Roman"/>
          <w:b/>
          <w:sz w:val="18"/>
          <w:szCs w:val="18"/>
          <w:lang w:eastAsia="cs-CZ"/>
        </w:rPr>
        <w:t>6</w:t>
      </w:r>
      <w:r w:rsidRPr="00282C1F">
        <w:rPr>
          <w:rFonts w:eastAsia="Times New Roman" w:cs="Times New Roman"/>
          <w:b/>
          <w:sz w:val="18"/>
          <w:szCs w:val="18"/>
          <w:lang w:eastAsia="cs-CZ"/>
        </w:rPr>
        <w:t>/202</w:t>
      </w:r>
      <w:r w:rsidR="00B53248">
        <w:rPr>
          <w:rFonts w:eastAsia="Times New Roman" w:cs="Times New Roman"/>
          <w:b/>
          <w:sz w:val="18"/>
          <w:szCs w:val="18"/>
          <w:lang w:eastAsia="cs-CZ"/>
        </w:rPr>
        <w:t>7</w:t>
      </w:r>
      <w:r w:rsidRPr="00282C1F">
        <w:rPr>
          <w:rFonts w:eastAsia="Times New Roman" w:cs="Times New Roman"/>
          <w:b/>
          <w:sz w:val="18"/>
          <w:szCs w:val="18"/>
          <w:lang w:eastAsia="cs-CZ"/>
        </w:rPr>
        <w:t xml:space="preserve"> - </w:t>
      </w:r>
      <w:r w:rsidR="00B53248">
        <w:rPr>
          <w:rFonts w:eastAsia="Times New Roman" w:cs="Times New Roman"/>
          <w:b/>
          <w:sz w:val="18"/>
          <w:szCs w:val="18"/>
          <w:lang w:eastAsia="cs-CZ"/>
        </w:rPr>
        <w:t>Moravskoslezský</w:t>
      </w:r>
      <w:r w:rsidRPr="00316E48">
        <w:rPr>
          <w:rFonts w:eastAsia="Times New Roman" w:cs="Times New Roman"/>
          <w:b/>
          <w:sz w:val="18"/>
          <w:szCs w:val="18"/>
          <w:lang w:eastAsia="cs-CZ"/>
        </w:rPr>
        <w:t xml:space="preserve"> </w:t>
      </w:r>
      <w:r w:rsidR="00316E48" w:rsidRPr="00316E48">
        <w:rPr>
          <w:rFonts w:eastAsia="Times New Roman" w:cs="Times New Roman"/>
          <w:b/>
          <w:sz w:val="18"/>
          <w:szCs w:val="18"/>
          <w:lang w:eastAsia="cs-CZ"/>
        </w:rPr>
        <w:t>kraj</w:t>
      </w:r>
      <w:r w:rsidR="00316E48" w:rsidRPr="00316E48">
        <w:rPr>
          <w:rFonts w:cs="Times New Roman"/>
          <w:sz w:val="18"/>
          <w:szCs w:val="18"/>
          <w:lang w:eastAsia="cs-CZ"/>
        </w:rPr>
        <w:t xml:space="preserve"> – označení</w:t>
      </w:r>
      <w:r w:rsidRPr="00316E48">
        <w:rPr>
          <w:rFonts w:eastAsia="Times New Roman" w:cs="Times New Roman"/>
          <w:sz w:val="18"/>
          <w:szCs w:val="18"/>
          <w:lang w:eastAsia="cs-CZ"/>
        </w:rPr>
        <w:t xml:space="preserve"> části </w:t>
      </w:r>
      <w:r w:rsidR="00316E48" w:rsidRPr="00316E48">
        <w:rPr>
          <w:rFonts w:eastAsia="Times New Roman" w:cs="Times New Roman"/>
          <w:sz w:val="18"/>
          <w:szCs w:val="18"/>
          <w:lang w:eastAsia="cs-CZ"/>
        </w:rPr>
        <w:t>6352</w:t>
      </w:r>
      <w:r w:rsidR="00B53248">
        <w:rPr>
          <w:rFonts w:eastAsia="Times New Roman" w:cs="Times New Roman"/>
          <w:sz w:val="18"/>
          <w:szCs w:val="18"/>
          <w:lang w:eastAsia="cs-CZ"/>
        </w:rPr>
        <w:t>6063</w:t>
      </w:r>
    </w:p>
    <w:p w14:paraId="1C470ED7" w14:textId="74648528" w:rsidR="00282C1F" w:rsidRPr="00282C1F" w:rsidRDefault="00282C1F" w:rsidP="00282C1F">
      <w:pPr>
        <w:tabs>
          <w:tab w:val="num" w:pos="360"/>
        </w:tabs>
        <w:spacing w:after="0" w:line="240" w:lineRule="auto"/>
        <w:ind w:left="708" w:hanging="708"/>
        <w:jc w:val="both"/>
        <w:rPr>
          <w:rFonts w:eastAsia="Times New Roman" w:cs="Times New Roman"/>
          <w:sz w:val="18"/>
          <w:szCs w:val="18"/>
          <w:lang w:eastAsia="cs-CZ"/>
        </w:rPr>
      </w:pPr>
      <w:r w:rsidRPr="00282C1F">
        <w:rPr>
          <w:rFonts w:eastAsia="Times New Roman" w:cs="Times New Roman"/>
          <w:sz w:val="18"/>
          <w:szCs w:val="18"/>
          <w:lang w:eastAsia="cs-CZ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Pr="00282C1F">
        <w:rPr>
          <w:rFonts w:eastAsia="Times New Roman" w:cs="Times New Roman"/>
          <w:sz w:val="18"/>
          <w:szCs w:val="18"/>
          <w:lang w:eastAsia="cs-CZ"/>
        </w:rPr>
        <w:instrText xml:space="preserve"> FORMCHECKBOX </w:instrText>
      </w:r>
      <w:r w:rsidRPr="00282C1F">
        <w:rPr>
          <w:rFonts w:eastAsia="Times New Roman" w:cs="Times New Roman"/>
          <w:sz w:val="18"/>
          <w:szCs w:val="18"/>
          <w:lang w:eastAsia="cs-CZ"/>
        </w:rPr>
      </w:r>
      <w:r w:rsidRPr="00282C1F">
        <w:rPr>
          <w:rFonts w:eastAsia="Times New Roman" w:cs="Times New Roman"/>
          <w:sz w:val="18"/>
          <w:szCs w:val="18"/>
          <w:lang w:eastAsia="cs-CZ"/>
        </w:rPr>
        <w:fldChar w:fldCharType="separate"/>
      </w:r>
      <w:r w:rsidRPr="00282C1F">
        <w:rPr>
          <w:rFonts w:eastAsia="Times New Roman" w:cs="Times New Roman"/>
          <w:sz w:val="18"/>
          <w:szCs w:val="18"/>
          <w:lang w:eastAsia="cs-CZ"/>
        </w:rPr>
        <w:fldChar w:fldCharType="end"/>
      </w:r>
      <w:r w:rsidRPr="00282C1F">
        <w:rPr>
          <w:rFonts w:eastAsia="Times New Roman" w:cs="Times New Roman"/>
          <w:sz w:val="18"/>
          <w:szCs w:val="18"/>
          <w:lang w:eastAsia="cs-CZ"/>
        </w:rPr>
        <w:tab/>
      </w:r>
      <w:r w:rsidRPr="00282C1F">
        <w:rPr>
          <w:rFonts w:eastAsia="Times New Roman" w:cs="Times New Roman"/>
          <w:sz w:val="18"/>
          <w:szCs w:val="18"/>
          <w:lang w:eastAsia="cs-CZ"/>
        </w:rPr>
        <w:tab/>
      </w:r>
      <w:r w:rsidRPr="00282C1F">
        <w:rPr>
          <w:rFonts w:eastAsia="Times New Roman" w:cs="Times New Roman"/>
          <w:b/>
          <w:sz w:val="18"/>
          <w:szCs w:val="18"/>
          <w:lang w:eastAsia="cs-CZ"/>
        </w:rPr>
        <w:t xml:space="preserve">Zpracování tržeb z platebních stanic v obvodu Oblastního ředitelství Ostrava </w:t>
      </w:r>
      <w:r w:rsidR="00C047F8">
        <w:rPr>
          <w:rFonts w:eastAsia="Times New Roman" w:cs="Times New Roman"/>
          <w:b/>
          <w:sz w:val="18"/>
          <w:szCs w:val="18"/>
          <w:lang w:eastAsia="cs-CZ"/>
        </w:rPr>
        <w:t>202</w:t>
      </w:r>
      <w:r w:rsidR="00B53248">
        <w:rPr>
          <w:rFonts w:eastAsia="Times New Roman" w:cs="Times New Roman"/>
          <w:b/>
          <w:sz w:val="18"/>
          <w:szCs w:val="18"/>
          <w:lang w:eastAsia="cs-CZ"/>
        </w:rPr>
        <w:t>6</w:t>
      </w:r>
      <w:r w:rsidR="00C047F8">
        <w:rPr>
          <w:rFonts w:eastAsia="Times New Roman" w:cs="Times New Roman"/>
          <w:b/>
          <w:sz w:val="18"/>
          <w:szCs w:val="18"/>
          <w:lang w:eastAsia="cs-CZ"/>
        </w:rPr>
        <w:t>/</w:t>
      </w:r>
      <w:r w:rsidRPr="00282C1F">
        <w:rPr>
          <w:rFonts w:eastAsia="Times New Roman" w:cs="Times New Roman"/>
          <w:b/>
          <w:sz w:val="18"/>
          <w:szCs w:val="18"/>
          <w:lang w:eastAsia="cs-CZ"/>
        </w:rPr>
        <w:t>202</w:t>
      </w:r>
      <w:r w:rsidR="00B53248">
        <w:rPr>
          <w:rFonts w:eastAsia="Times New Roman" w:cs="Times New Roman"/>
          <w:b/>
          <w:sz w:val="18"/>
          <w:szCs w:val="18"/>
          <w:lang w:eastAsia="cs-CZ"/>
        </w:rPr>
        <w:t>7</w:t>
      </w:r>
      <w:r w:rsidRPr="00282C1F">
        <w:rPr>
          <w:rFonts w:eastAsia="Times New Roman" w:cs="Times New Roman"/>
          <w:b/>
          <w:sz w:val="18"/>
          <w:szCs w:val="18"/>
          <w:lang w:eastAsia="cs-CZ"/>
        </w:rPr>
        <w:t xml:space="preserve"> </w:t>
      </w:r>
      <w:r w:rsidRPr="00316E48">
        <w:rPr>
          <w:rFonts w:eastAsia="Times New Roman" w:cs="Times New Roman"/>
          <w:b/>
          <w:sz w:val="18"/>
          <w:szCs w:val="18"/>
          <w:lang w:eastAsia="cs-CZ"/>
        </w:rPr>
        <w:t xml:space="preserve">- Olomoucký </w:t>
      </w:r>
      <w:r w:rsidR="00316E48" w:rsidRPr="00316E48">
        <w:rPr>
          <w:rFonts w:eastAsia="Times New Roman" w:cs="Times New Roman"/>
          <w:b/>
          <w:sz w:val="18"/>
          <w:szCs w:val="18"/>
          <w:lang w:eastAsia="cs-CZ"/>
        </w:rPr>
        <w:t>kraj</w:t>
      </w:r>
      <w:r w:rsidR="00316E48" w:rsidRPr="00316E48">
        <w:rPr>
          <w:rFonts w:cs="Times New Roman"/>
          <w:sz w:val="18"/>
          <w:szCs w:val="18"/>
          <w:lang w:eastAsia="cs-CZ"/>
        </w:rPr>
        <w:t xml:space="preserve"> – označení</w:t>
      </w:r>
      <w:r w:rsidRPr="00316E48">
        <w:rPr>
          <w:rFonts w:eastAsia="Times New Roman" w:cs="Times New Roman"/>
          <w:sz w:val="18"/>
          <w:szCs w:val="18"/>
          <w:lang w:eastAsia="cs-CZ"/>
        </w:rPr>
        <w:t xml:space="preserve"> části </w:t>
      </w:r>
      <w:r w:rsidR="00316E48" w:rsidRPr="00316E48">
        <w:rPr>
          <w:rFonts w:eastAsia="Times New Roman" w:cs="Times New Roman"/>
          <w:sz w:val="18"/>
          <w:szCs w:val="18"/>
          <w:lang w:eastAsia="cs-CZ"/>
        </w:rPr>
        <w:t>6352</w:t>
      </w:r>
      <w:r w:rsidR="00B53248">
        <w:rPr>
          <w:rFonts w:eastAsia="Times New Roman" w:cs="Times New Roman"/>
          <w:sz w:val="18"/>
          <w:szCs w:val="18"/>
          <w:lang w:eastAsia="cs-CZ"/>
        </w:rPr>
        <w:t>6064</w:t>
      </w:r>
    </w:p>
    <w:p w14:paraId="6D1101A7" w14:textId="77777777" w:rsidR="00282C1F" w:rsidRPr="00282C1F" w:rsidRDefault="00282C1F" w:rsidP="00282C1F">
      <w:pPr>
        <w:tabs>
          <w:tab w:val="num" w:pos="360"/>
        </w:tabs>
        <w:spacing w:after="0" w:line="240" w:lineRule="auto"/>
        <w:ind w:left="708" w:hanging="708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0BCB35D5" w14:textId="2B101C76" w:rsidR="00282C1F" w:rsidRPr="00316E48" w:rsidRDefault="00282C1F" w:rsidP="00282C1F">
      <w:pPr>
        <w:tabs>
          <w:tab w:val="num" w:pos="360"/>
        </w:tabs>
        <w:spacing w:after="0" w:line="240" w:lineRule="auto"/>
        <w:ind w:left="708" w:hanging="708"/>
        <w:jc w:val="both"/>
        <w:rPr>
          <w:rFonts w:eastAsia="Times New Roman" w:cs="Times New Roman"/>
          <w:sz w:val="18"/>
          <w:szCs w:val="18"/>
          <w:lang w:eastAsia="cs-CZ"/>
        </w:rPr>
      </w:pPr>
      <w:r w:rsidRPr="00282C1F">
        <w:rPr>
          <w:rFonts w:eastAsia="Times New Roman" w:cs="Times New Roman"/>
          <w:sz w:val="18"/>
          <w:szCs w:val="18"/>
          <w:lang w:eastAsia="cs-CZ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Pr="00282C1F">
        <w:rPr>
          <w:rFonts w:eastAsia="Times New Roman" w:cs="Times New Roman"/>
          <w:sz w:val="18"/>
          <w:szCs w:val="18"/>
          <w:lang w:eastAsia="cs-CZ"/>
        </w:rPr>
        <w:instrText xml:space="preserve"> FORMCHECKBOX </w:instrText>
      </w:r>
      <w:r w:rsidRPr="00282C1F">
        <w:rPr>
          <w:rFonts w:eastAsia="Times New Roman" w:cs="Times New Roman"/>
          <w:sz w:val="18"/>
          <w:szCs w:val="18"/>
          <w:lang w:eastAsia="cs-CZ"/>
        </w:rPr>
      </w:r>
      <w:r w:rsidRPr="00282C1F">
        <w:rPr>
          <w:rFonts w:eastAsia="Times New Roman" w:cs="Times New Roman"/>
          <w:sz w:val="18"/>
          <w:szCs w:val="18"/>
          <w:lang w:eastAsia="cs-CZ"/>
        </w:rPr>
        <w:fldChar w:fldCharType="separate"/>
      </w:r>
      <w:r w:rsidRPr="00282C1F">
        <w:rPr>
          <w:rFonts w:eastAsia="Times New Roman" w:cs="Times New Roman"/>
          <w:sz w:val="18"/>
          <w:szCs w:val="18"/>
          <w:lang w:eastAsia="cs-CZ"/>
        </w:rPr>
        <w:fldChar w:fldCharType="end"/>
      </w:r>
      <w:r w:rsidRPr="00282C1F">
        <w:rPr>
          <w:rFonts w:eastAsia="Times New Roman" w:cs="Times New Roman"/>
          <w:sz w:val="18"/>
          <w:szCs w:val="18"/>
          <w:lang w:eastAsia="cs-CZ"/>
        </w:rPr>
        <w:tab/>
      </w:r>
      <w:r w:rsidRPr="00282C1F">
        <w:rPr>
          <w:rFonts w:eastAsia="Times New Roman" w:cs="Times New Roman"/>
          <w:sz w:val="18"/>
          <w:szCs w:val="18"/>
          <w:lang w:eastAsia="cs-CZ"/>
        </w:rPr>
        <w:tab/>
      </w:r>
      <w:r w:rsidRPr="00282C1F">
        <w:rPr>
          <w:rFonts w:eastAsia="Times New Roman" w:cs="Times New Roman"/>
          <w:b/>
          <w:sz w:val="18"/>
          <w:szCs w:val="18"/>
          <w:lang w:eastAsia="cs-CZ"/>
        </w:rPr>
        <w:t>Zpracování tržeb z platebních stanic v obvodu Oblastního ředitelství Ostrava 202</w:t>
      </w:r>
      <w:r w:rsidR="00B53248">
        <w:rPr>
          <w:rFonts w:eastAsia="Times New Roman" w:cs="Times New Roman"/>
          <w:b/>
          <w:sz w:val="18"/>
          <w:szCs w:val="18"/>
          <w:lang w:eastAsia="cs-CZ"/>
        </w:rPr>
        <w:t>6</w:t>
      </w:r>
      <w:r w:rsidRPr="00282C1F">
        <w:rPr>
          <w:rFonts w:eastAsia="Times New Roman" w:cs="Times New Roman"/>
          <w:b/>
          <w:sz w:val="18"/>
          <w:szCs w:val="18"/>
          <w:lang w:eastAsia="cs-CZ"/>
        </w:rPr>
        <w:t>/202</w:t>
      </w:r>
      <w:r w:rsidR="00B53248">
        <w:rPr>
          <w:rFonts w:eastAsia="Times New Roman" w:cs="Times New Roman"/>
          <w:b/>
          <w:sz w:val="18"/>
          <w:szCs w:val="18"/>
          <w:lang w:eastAsia="cs-CZ"/>
        </w:rPr>
        <w:t>7</w:t>
      </w:r>
      <w:r w:rsidRPr="00282C1F">
        <w:rPr>
          <w:rFonts w:eastAsia="Times New Roman" w:cs="Times New Roman"/>
          <w:b/>
          <w:sz w:val="18"/>
          <w:szCs w:val="18"/>
          <w:lang w:eastAsia="cs-CZ"/>
        </w:rPr>
        <w:t xml:space="preserve"> - </w:t>
      </w:r>
      <w:r w:rsidR="00B53248">
        <w:rPr>
          <w:rFonts w:eastAsia="Times New Roman" w:cs="Times New Roman"/>
          <w:b/>
          <w:sz w:val="18"/>
          <w:szCs w:val="18"/>
          <w:lang w:eastAsia="cs-CZ"/>
        </w:rPr>
        <w:t>Zlínský</w:t>
      </w:r>
      <w:r w:rsidRPr="00316E48">
        <w:rPr>
          <w:rFonts w:eastAsia="Times New Roman" w:cs="Times New Roman"/>
          <w:b/>
          <w:sz w:val="18"/>
          <w:szCs w:val="18"/>
          <w:lang w:eastAsia="cs-CZ"/>
        </w:rPr>
        <w:t xml:space="preserve"> </w:t>
      </w:r>
      <w:r w:rsidR="00316E48" w:rsidRPr="00316E48">
        <w:rPr>
          <w:rFonts w:eastAsia="Times New Roman" w:cs="Times New Roman"/>
          <w:b/>
          <w:sz w:val="18"/>
          <w:szCs w:val="18"/>
          <w:lang w:eastAsia="cs-CZ"/>
        </w:rPr>
        <w:t>kraj</w:t>
      </w:r>
      <w:r w:rsidR="00316E48" w:rsidRPr="00316E48">
        <w:rPr>
          <w:rFonts w:cs="Times New Roman"/>
          <w:sz w:val="18"/>
          <w:szCs w:val="18"/>
          <w:lang w:eastAsia="cs-CZ"/>
        </w:rPr>
        <w:t xml:space="preserve"> – označení</w:t>
      </w:r>
      <w:r w:rsidRPr="00316E48">
        <w:rPr>
          <w:rFonts w:eastAsia="Times New Roman" w:cs="Times New Roman"/>
          <w:sz w:val="18"/>
          <w:szCs w:val="18"/>
          <w:lang w:eastAsia="cs-CZ"/>
        </w:rPr>
        <w:t xml:space="preserve"> části </w:t>
      </w:r>
      <w:r w:rsidR="00316E48" w:rsidRPr="00316E48">
        <w:rPr>
          <w:rFonts w:eastAsia="Times New Roman" w:cs="Times New Roman"/>
          <w:sz w:val="18"/>
          <w:szCs w:val="18"/>
          <w:lang w:eastAsia="cs-CZ"/>
        </w:rPr>
        <w:t>6352</w:t>
      </w:r>
      <w:r w:rsidR="00B53248">
        <w:rPr>
          <w:rFonts w:eastAsia="Times New Roman" w:cs="Times New Roman"/>
          <w:sz w:val="18"/>
          <w:szCs w:val="18"/>
          <w:lang w:eastAsia="cs-CZ"/>
        </w:rPr>
        <w:t>6065</w:t>
      </w:r>
    </w:p>
    <w:p w14:paraId="0DDCDB96" w14:textId="77777777" w:rsidR="005E15B7" w:rsidRPr="00316E48" w:rsidRDefault="005E15B7" w:rsidP="005E15B7">
      <w:pPr>
        <w:tabs>
          <w:tab w:val="num" w:pos="360"/>
        </w:tabs>
        <w:spacing w:after="0" w:line="240" w:lineRule="auto"/>
        <w:ind w:left="708" w:hanging="708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6CE0CD99" w14:textId="77777777" w:rsidR="007A0B33" w:rsidRPr="00316E48" w:rsidRDefault="007A0B33" w:rsidP="007A0B33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316E48">
        <w:rPr>
          <w:rFonts w:eastAsia="Times New Roman" w:cs="Times New Roman"/>
          <w:sz w:val="18"/>
          <w:szCs w:val="18"/>
          <w:lang w:eastAsia="cs-CZ"/>
        </w:rPr>
        <w:t>tímto čestně prohlašuje, že:</w:t>
      </w:r>
    </w:p>
    <w:p w14:paraId="073C6B0F" w14:textId="77777777" w:rsidR="007A0B33" w:rsidRPr="005333BD" w:rsidRDefault="007A0B33" w:rsidP="007A0B33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b/>
          <w:sz w:val="18"/>
          <w:szCs w:val="18"/>
        </w:rPr>
        <w:t>není</w:t>
      </w:r>
      <w:r w:rsidRPr="005333BD">
        <w:rPr>
          <w:rFonts w:eastAsia="Calibri" w:cs="Times New Roman"/>
          <w:sz w:val="18"/>
          <w:szCs w:val="18"/>
        </w:rPr>
        <w:t xml:space="preserve"> obchodní společností, ve které veřejný funkcionář uvedený v ust. § 2 odst. 1 písm. c) zákona č. 159/2006 Sb., o střetu zájmů, ve znění pozdějších předpisů (dále jen</w:t>
      </w:r>
      <w:r w:rsidRPr="005333BD">
        <w:rPr>
          <w:rFonts w:eastAsia="Calibri" w:cs="Times New Roman"/>
          <w:b/>
          <w:i/>
          <w:sz w:val="18"/>
          <w:szCs w:val="18"/>
        </w:rPr>
        <w:t xml:space="preserve"> „Zákon o střetu zájmů“</w:t>
      </w:r>
      <w:r w:rsidRPr="005333BD">
        <w:rPr>
          <w:rFonts w:eastAsia="Calibri" w:cs="Times New Roman"/>
          <w:sz w:val="18"/>
          <w:szCs w:val="18"/>
        </w:rPr>
        <w:t>) nebo jím ovládaná osoba vlastní podíl představující alespoň 25 % účasti společníka v obchodní společnosti, a</w:t>
      </w:r>
    </w:p>
    <w:p w14:paraId="33E3D752" w14:textId="77777777" w:rsidR="007A0B33" w:rsidRPr="005333BD" w:rsidRDefault="007A0B33" w:rsidP="007A0B33">
      <w:pPr>
        <w:spacing w:after="240" w:line="240" w:lineRule="auto"/>
        <w:ind w:left="720"/>
        <w:contextualSpacing/>
        <w:jc w:val="both"/>
        <w:rPr>
          <w:rFonts w:eastAsia="Calibri" w:cs="Times New Roman"/>
          <w:sz w:val="18"/>
          <w:szCs w:val="18"/>
        </w:rPr>
      </w:pPr>
    </w:p>
    <w:p w14:paraId="46C83975" w14:textId="16D28F5C" w:rsidR="007A0B33" w:rsidRPr="005333BD" w:rsidRDefault="007A0B33" w:rsidP="007A0B33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sz w:val="18"/>
          <w:szCs w:val="18"/>
        </w:rPr>
        <w:t>žádní poddodavatelé, jimiž prokazuje kvalifikaci v</w:t>
      </w:r>
      <w:r w:rsidR="00060696">
        <w:rPr>
          <w:rFonts w:eastAsia="Calibri" w:cs="Times New Roman"/>
          <w:sz w:val="18"/>
          <w:szCs w:val="18"/>
        </w:rPr>
        <w:t>e Výběrovém</w:t>
      </w:r>
      <w:r w:rsidRPr="005333BD">
        <w:rPr>
          <w:rFonts w:eastAsia="Calibri" w:cs="Times New Roman"/>
          <w:sz w:val="18"/>
          <w:szCs w:val="18"/>
        </w:rPr>
        <w:t xml:space="preserve"> řízení, </w:t>
      </w:r>
      <w:r w:rsidRPr="005333BD">
        <w:rPr>
          <w:rFonts w:eastAsia="Calibri" w:cs="Times New Roman"/>
          <w:b/>
          <w:sz w:val="18"/>
          <w:szCs w:val="18"/>
        </w:rPr>
        <w:t>nejsou</w:t>
      </w:r>
      <w:r w:rsidRPr="005333BD">
        <w:rPr>
          <w:rFonts w:eastAsia="Calibri" w:cs="Times New Roman"/>
          <w:sz w:val="18"/>
          <w:szCs w:val="18"/>
        </w:rPr>
        <w:t xml:space="preserve"> obchodní společností, ve které veřejný funkcionář uvedený v ust. § 2 odst. 1 písm. c) Zákona o střetu zájmů nebo jím ovládaná osoba vlastní podíl představující alespoň 25</w:t>
      </w:r>
      <w:r w:rsidRPr="005333BD">
        <w:rPr>
          <w:rFonts w:eastAsia="Times New Roman" w:cs="Times New Roman"/>
          <w:sz w:val="18"/>
          <w:szCs w:val="18"/>
          <w:lang w:eastAsia="cs-CZ"/>
        </w:rPr>
        <w:t> </w:t>
      </w:r>
      <w:r w:rsidRPr="005333BD">
        <w:rPr>
          <w:rFonts w:eastAsia="Calibri" w:cs="Times New Roman"/>
          <w:sz w:val="18"/>
          <w:szCs w:val="18"/>
        </w:rPr>
        <w:t>% účasti společníka v obchodní společnosti.</w:t>
      </w:r>
    </w:p>
    <w:p w14:paraId="0A512116" w14:textId="77777777" w:rsidR="007A0B33" w:rsidRDefault="007A0B33" w:rsidP="007A0B33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14:paraId="656F0BD4" w14:textId="2AD1A851" w:rsidR="007A0B33" w:rsidRPr="005333BD" w:rsidRDefault="007A0B33" w:rsidP="007A0B33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sz w:val="18"/>
          <w:szCs w:val="18"/>
        </w:rPr>
        <w:t>Účastník dále čestně prohlašuje, že dostane-li se Účastník nebo poddodavatel, jímž prokazoval kvalifikaci v</w:t>
      </w:r>
      <w:r w:rsidR="00FA5F3A">
        <w:rPr>
          <w:rFonts w:eastAsia="Calibri" w:cs="Times New Roman"/>
          <w:sz w:val="18"/>
          <w:szCs w:val="18"/>
        </w:rPr>
        <w:t>e Výběrovém</w:t>
      </w:r>
      <w:r w:rsidRPr="005333BD">
        <w:rPr>
          <w:rFonts w:eastAsia="Calibri" w:cs="Times New Roman"/>
          <w:sz w:val="18"/>
          <w:szCs w:val="18"/>
        </w:rPr>
        <w:t xml:space="preserve"> řízení, do střetu zájmů dle § 4b Zákona o střetu zájmů, a to kdykoliv až do okamžiku ukončení </w:t>
      </w:r>
      <w:r w:rsidR="00FA5F3A">
        <w:rPr>
          <w:rFonts w:eastAsia="Calibri" w:cs="Times New Roman"/>
          <w:sz w:val="18"/>
          <w:szCs w:val="18"/>
        </w:rPr>
        <w:t>Výběrového</w:t>
      </w:r>
      <w:r w:rsidRPr="005333BD">
        <w:rPr>
          <w:rFonts w:eastAsia="Calibri" w:cs="Times New Roman"/>
          <w:sz w:val="18"/>
          <w:szCs w:val="18"/>
        </w:rPr>
        <w:t xml:space="preserve"> řízení, oznámí tuto skutečnost bez zbytečného odkladu zadavateli Veřejné zakázky.</w:t>
      </w:r>
    </w:p>
    <w:p w14:paraId="70259EC0" w14:textId="77777777" w:rsidR="007A0B33" w:rsidRPr="005333BD" w:rsidRDefault="007A0B33" w:rsidP="007A0B33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>Účastník si je vědom všech právních důsledků, které pro něj mohou vyplývat z nepravdivosti zde uvedených údajů a skutečností.</w:t>
      </w:r>
    </w:p>
    <w:p w14:paraId="6E482AAD" w14:textId="77777777" w:rsidR="007A0B33" w:rsidRPr="005333BD" w:rsidRDefault="007A0B33" w:rsidP="007A0B33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14:paraId="619A23A9" w14:textId="77777777" w:rsidR="007A0B33" w:rsidRPr="005333BD" w:rsidRDefault="007A0B33" w:rsidP="007A0B33">
      <w:pPr>
        <w:tabs>
          <w:tab w:val="num" w:pos="360"/>
        </w:tabs>
        <w:spacing w:after="0" w:line="240" w:lineRule="auto"/>
        <w:ind w:left="360"/>
        <w:jc w:val="both"/>
        <w:rPr>
          <w:rFonts w:eastAsia="Times New Roman" w:cs="Times New Roman"/>
          <w:sz w:val="18"/>
          <w:szCs w:val="18"/>
          <w:lang w:eastAsia="cs-CZ"/>
        </w:rPr>
      </w:pPr>
    </w:p>
    <w:sectPr w:rsidR="007A0B33" w:rsidRPr="005333BD">
      <w:headerReference w:type="even" r:id="rId10"/>
      <w:headerReference w:type="default" r:id="rId11"/>
      <w:head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AC13EF" w14:textId="77777777" w:rsidR="00B117A1" w:rsidRDefault="00B117A1" w:rsidP="007A0B33">
      <w:pPr>
        <w:spacing w:after="0" w:line="240" w:lineRule="auto"/>
      </w:pPr>
      <w:r>
        <w:separator/>
      </w:r>
    </w:p>
  </w:endnote>
  <w:endnote w:type="continuationSeparator" w:id="0">
    <w:p w14:paraId="425FCADA" w14:textId="77777777" w:rsidR="00B117A1" w:rsidRDefault="00B117A1" w:rsidP="007A0B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7B9D79" w14:textId="77777777" w:rsidR="00B117A1" w:rsidRDefault="00B117A1" w:rsidP="007A0B33">
      <w:pPr>
        <w:spacing w:after="0" w:line="240" w:lineRule="auto"/>
      </w:pPr>
      <w:r>
        <w:separator/>
      </w:r>
    </w:p>
  </w:footnote>
  <w:footnote w:type="continuationSeparator" w:id="0">
    <w:p w14:paraId="0402562D" w14:textId="77777777" w:rsidR="00B117A1" w:rsidRDefault="00B117A1" w:rsidP="007A0B33">
      <w:pPr>
        <w:spacing w:after="0" w:line="240" w:lineRule="auto"/>
      </w:pPr>
      <w:r>
        <w:continuationSeparator/>
      </w:r>
    </w:p>
  </w:footnote>
  <w:footnote w:id="1">
    <w:p w14:paraId="3BA7195A" w14:textId="77777777" w:rsidR="007A0B33" w:rsidRPr="00321993" w:rsidRDefault="007A0B33" w:rsidP="007A0B33">
      <w:pPr>
        <w:pStyle w:val="Textpoznpodarou"/>
        <w:rPr>
          <w:sz w:val="16"/>
          <w:szCs w:val="16"/>
        </w:rPr>
      </w:pPr>
      <w:r w:rsidRPr="00321993">
        <w:rPr>
          <w:rStyle w:val="Znakapoznpodarou"/>
          <w:sz w:val="16"/>
          <w:szCs w:val="16"/>
        </w:rPr>
        <w:footnoteRef/>
      </w:r>
      <w:r w:rsidRPr="00321993">
        <w:rPr>
          <w:sz w:val="16"/>
          <w:szCs w:val="16"/>
        </w:rPr>
        <w:t xml:space="preserve"> </w:t>
      </w:r>
      <w:r w:rsidRPr="00321993">
        <w:rPr>
          <w:rFonts w:cs="Calibri"/>
          <w:sz w:val="16"/>
          <w:szCs w:val="16"/>
        </w:rPr>
        <w:t>Identifikační údaje doplní dodavatel dle skutečnosti, zda se jedná o fyzickou či právnickou osobu.</w:t>
      </w:r>
    </w:p>
  </w:footnote>
  <w:footnote w:id="2">
    <w:p w14:paraId="14846804" w14:textId="6A294DE5" w:rsidR="005E15B7" w:rsidRPr="00321993" w:rsidRDefault="005E15B7" w:rsidP="00E43C64">
      <w:pPr>
        <w:pStyle w:val="Textpoznpodarou"/>
        <w:jc w:val="both"/>
        <w:rPr>
          <w:sz w:val="16"/>
          <w:szCs w:val="16"/>
        </w:rPr>
      </w:pPr>
      <w:r w:rsidRPr="00321993">
        <w:rPr>
          <w:rStyle w:val="Znakapoznpodarou"/>
          <w:sz w:val="16"/>
          <w:szCs w:val="16"/>
        </w:rPr>
        <w:footnoteRef/>
      </w:r>
      <w:r w:rsidRPr="00321993">
        <w:rPr>
          <w:sz w:val="16"/>
          <w:szCs w:val="16"/>
        </w:rPr>
        <w:t xml:space="preserve"> Účastník zaškrtne nabízená pole těch částí </w:t>
      </w:r>
      <w:r w:rsidR="00C047F8">
        <w:rPr>
          <w:sz w:val="16"/>
          <w:szCs w:val="16"/>
        </w:rPr>
        <w:t>výběrového</w:t>
      </w:r>
      <w:r w:rsidRPr="00321993">
        <w:rPr>
          <w:sz w:val="16"/>
          <w:szCs w:val="16"/>
        </w:rPr>
        <w:t xml:space="preserve"> řízení, pro něž podává nabídku.</w:t>
      </w:r>
    </w:p>
    <w:p w14:paraId="36971E85" w14:textId="3AB84BBC" w:rsidR="005E15B7" w:rsidRPr="006E35F6" w:rsidRDefault="009D2203" w:rsidP="00E43C64">
      <w:pPr>
        <w:pStyle w:val="Textpoznpodarou"/>
        <w:jc w:val="both"/>
        <w:rPr>
          <w:sz w:val="16"/>
          <w:szCs w:val="16"/>
        </w:rPr>
      </w:pPr>
      <w:r w:rsidRPr="00674B08">
        <w:rPr>
          <w:sz w:val="16"/>
          <w:szCs w:val="16"/>
        </w:rPr>
        <w:t xml:space="preserve">V případě, že se účastník rozhodne podat nabídku </w:t>
      </w:r>
      <w:r>
        <w:rPr>
          <w:sz w:val="16"/>
          <w:szCs w:val="16"/>
        </w:rPr>
        <w:t xml:space="preserve">do více než jen jedné části </w:t>
      </w:r>
      <w:r w:rsidR="001021E2">
        <w:rPr>
          <w:sz w:val="16"/>
          <w:szCs w:val="16"/>
        </w:rPr>
        <w:t>výběrového</w:t>
      </w:r>
      <w:r>
        <w:rPr>
          <w:sz w:val="16"/>
          <w:szCs w:val="16"/>
        </w:rPr>
        <w:t xml:space="preserve"> řízení</w:t>
      </w:r>
      <w:r w:rsidRPr="00674B08">
        <w:rPr>
          <w:sz w:val="16"/>
          <w:szCs w:val="16"/>
        </w:rPr>
        <w:t xml:space="preserve">, má možnost využít doložení vyplněného formuláře v souladu se zadávacími podmínkami pouze jednou pro všechny části </w:t>
      </w:r>
      <w:r w:rsidR="001021E2">
        <w:rPr>
          <w:sz w:val="16"/>
          <w:szCs w:val="16"/>
        </w:rPr>
        <w:t>výběrového</w:t>
      </w:r>
      <w:r w:rsidRPr="00674B08">
        <w:rPr>
          <w:sz w:val="16"/>
          <w:szCs w:val="16"/>
        </w:rPr>
        <w:t xml:space="preserve"> řízení za předpokladu, že označí (zaškrtne) </w:t>
      </w:r>
      <w:r>
        <w:rPr>
          <w:sz w:val="16"/>
          <w:szCs w:val="16"/>
        </w:rPr>
        <w:t xml:space="preserve">příslušné či </w:t>
      </w:r>
      <w:r w:rsidRPr="00674B08">
        <w:rPr>
          <w:sz w:val="16"/>
          <w:szCs w:val="16"/>
        </w:rPr>
        <w:t>všechny části</w:t>
      </w:r>
      <w:r w:rsidR="005E15B7" w:rsidRPr="00321993">
        <w:rPr>
          <w:sz w:val="16"/>
          <w:szCs w:val="16"/>
        </w:rPr>
        <w:t>.</w:t>
      </w:r>
      <w:r w:rsidR="005E15B7" w:rsidRPr="006E35F6">
        <w:rPr>
          <w:sz w:val="16"/>
          <w:szCs w:val="16"/>
        </w:rPr>
        <w:t xml:space="preserve">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B02524" w14:textId="7CC00639" w:rsidR="00316E48" w:rsidRDefault="00316E48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AB1ADD" w14:textId="66022E88" w:rsidR="00282C1F" w:rsidRPr="009618D3" w:rsidRDefault="00282C1F" w:rsidP="00282C1F">
    <w:pPr>
      <w:tabs>
        <w:tab w:val="center" w:pos="4536"/>
        <w:tab w:val="right" w:pos="9072"/>
      </w:tabs>
      <w:spacing w:after="0"/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>Příloha 1</w:t>
    </w:r>
    <w:r>
      <w:rPr>
        <w:rFonts w:eastAsia="Calibri" w:cstheme="minorHAnsi"/>
        <w:sz w:val="18"/>
        <w:szCs w:val="18"/>
      </w:rPr>
      <w:t>5</w:t>
    </w:r>
    <w:r w:rsidRPr="009618D3">
      <w:rPr>
        <w:rFonts w:eastAsia="Calibri" w:cstheme="minorHAnsi"/>
        <w:sz w:val="18"/>
        <w:szCs w:val="18"/>
      </w:rPr>
      <w:t xml:space="preserve"> Výzvy k podání nabídek:</w:t>
    </w:r>
  </w:p>
  <w:p w14:paraId="713285D8" w14:textId="77777777" w:rsidR="00282C1F" w:rsidRPr="009618D3" w:rsidRDefault="00282C1F" w:rsidP="00282C1F">
    <w:pPr>
      <w:tabs>
        <w:tab w:val="center" w:pos="4536"/>
        <w:tab w:val="right" w:pos="9072"/>
      </w:tabs>
      <w:spacing w:after="0"/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 xml:space="preserve">Čestné prohlášení </w:t>
    </w:r>
    <w:r>
      <w:rPr>
        <w:rFonts w:cstheme="minorHAnsi"/>
        <w:sz w:val="18"/>
        <w:szCs w:val="18"/>
      </w:rPr>
      <w:t>o střetu zájmů</w:t>
    </w:r>
  </w:p>
  <w:p w14:paraId="3A45AF72" w14:textId="77777777" w:rsidR="00282C1F" w:rsidRDefault="00282C1F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A19F02" w14:textId="4832F588" w:rsidR="00316E48" w:rsidRDefault="00316E48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63264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65DC"/>
    <w:rsid w:val="00060696"/>
    <w:rsid w:val="000F55D1"/>
    <w:rsid w:val="001021E2"/>
    <w:rsid w:val="00127826"/>
    <w:rsid w:val="0025455A"/>
    <w:rsid w:val="00282C1F"/>
    <w:rsid w:val="002A4991"/>
    <w:rsid w:val="002B3BAA"/>
    <w:rsid w:val="002D042F"/>
    <w:rsid w:val="002F2CA5"/>
    <w:rsid w:val="00316E48"/>
    <w:rsid w:val="00321993"/>
    <w:rsid w:val="003727EC"/>
    <w:rsid w:val="004151AA"/>
    <w:rsid w:val="00443A1D"/>
    <w:rsid w:val="00537B61"/>
    <w:rsid w:val="005E15B7"/>
    <w:rsid w:val="006253ED"/>
    <w:rsid w:val="00745496"/>
    <w:rsid w:val="007A0B33"/>
    <w:rsid w:val="008D2C98"/>
    <w:rsid w:val="00933AC2"/>
    <w:rsid w:val="009D2203"/>
    <w:rsid w:val="00B117A1"/>
    <w:rsid w:val="00B53248"/>
    <w:rsid w:val="00B65F1E"/>
    <w:rsid w:val="00B669B1"/>
    <w:rsid w:val="00B91A6A"/>
    <w:rsid w:val="00BC2832"/>
    <w:rsid w:val="00BF6A6B"/>
    <w:rsid w:val="00C047F8"/>
    <w:rsid w:val="00C34495"/>
    <w:rsid w:val="00CF6397"/>
    <w:rsid w:val="00E43C64"/>
    <w:rsid w:val="00E727BC"/>
    <w:rsid w:val="00F965DC"/>
    <w:rsid w:val="00FA5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CCAE33"/>
  <w15:chartTrackingRefBased/>
  <w15:docId w15:val="{75C21240-4202-4BFA-8499-3CA5DFA859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7A0B33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7A0B33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7A0B33"/>
    <w:rPr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7A0B3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7A0B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A0B33"/>
  </w:style>
  <w:style w:type="paragraph" w:styleId="Zpat">
    <w:name w:val="footer"/>
    <w:basedOn w:val="Normln"/>
    <w:link w:val="ZpatChar"/>
    <w:uiPriority w:val="99"/>
    <w:unhideWhenUsed/>
    <w:rsid w:val="007A0B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A0B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18A0791-6AE7-478C-8A15-666EF5E9CC85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DB017277-F520-4D60-BA41-B1EF8358D1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01001CB5-E43D-4A78-92AD-469CD85E3B7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276</Words>
  <Characters>1630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Správa železnic, státní organizace</Company>
  <LinksUpToDate>false</LinksUpToDate>
  <CharactersWithSpaces>1903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Muller Veronika, Mgr.</dc:creator>
  <cp:keywords/>
  <dc:description/>
  <cp:lastModifiedBy>OVZ</cp:lastModifiedBy>
  <cp:revision>23</cp:revision>
  <dcterms:created xsi:type="dcterms:W3CDTF">2022-04-19T11:45:00Z</dcterms:created>
  <dcterms:modified xsi:type="dcterms:W3CDTF">2026-06-13T16:10:00Z</dcterms:modified>
</cp:coreProperties>
</file>